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F8" w:rsidRDefault="00E97AF8" w:rsidP="00E97AF8">
      <w:pPr>
        <w:jc w:val="center"/>
        <w:rPr>
          <w:b/>
          <w:sz w:val="96"/>
          <w:szCs w:val="96"/>
          <w:u w:val="single"/>
        </w:rPr>
      </w:pPr>
      <w:r w:rsidRPr="00E97AF8">
        <w:rPr>
          <w:b/>
          <w:sz w:val="96"/>
          <w:szCs w:val="96"/>
          <w:u w:val="single"/>
        </w:rPr>
        <w:t>CÍRCULO CROMÁTICO</w:t>
      </w:r>
    </w:p>
    <w:p w:rsidR="00E97AF8" w:rsidRPr="00E97AF8" w:rsidRDefault="00E97AF8" w:rsidP="00E97AF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E97AF8">
        <w:rPr>
          <w:sz w:val="44"/>
          <w:szCs w:val="44"/>
        </w:rPr>
        <w:t>Se realizará en papel BASICK 380GR marca GVARRO en tamaño DIN A-4 con témperas. En el anillo interior se situarán los colores primarios y los secundarios y en el anillo exterior también, haciéndolos coincidir con los colores interiores. Entre un color primario y un secundario, quedarán tres huecos que se rellenarán con la gama tonal que va de uno al otro de forma progresiva y sin “saltos visuales”. Una vez pintado el círculo se rotulará.</w:t>
      </w:r>
    </w:p>
    <w:p w:rsidR="00E97AF8" w:rsidRDefault="00E97AF8" w:rsidP="00E97AF8">
      <w:pPr>
        <w:rPr>
          <w:sz w:val="36"/>
          <w:szCs w:val="36"/>
        </w:rPr>
      </w:pPr>
    </w:p>
    <w:p w:rsidR="00E97AF8" w:rsidRDefault="00E97AF8" w:rsidP="00E97AF8"/>
    <w:p w:rsidR="00E97AF8" w:rsidRDefault="00E97AF8" w:rsidP="00E97AF8"/>
    <w:p w:rsidR="00E97AF8" w:rsidRDefault="00E97AF8" w:rsidP="00E97AF8"/>
    <w:p w:rsidR="00E97AF8" w:rsidRPr="00E97AF8" w:rsidRDefault="00E97AF8" w:rsidP="00E97AF8">
      <w:r w:rsidRPr="00E97AF8">
        <w:lastRenderedPageBreak/>
        <w:drawing>
          <wp:inline distT="0" distB="0" distL="0" distR="0">
            <wp:extent cx="8839200" cy="2390775"/>
            <wp:effectExtent l="19050" t="0" r="0" b="0"/>
            <wp:docPr id="6" name="Imagen 20" descr="escane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canear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F8" w:rsidRPr="00E97AF8" w:rsidRDefault="00E97AF8" w:rsidP="00E97AF8">
      <w:r w:rsidRPr="00E97A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95pt;margin-top:9.85pt;width:207pt;height:337.2pt;z-index:251658240" filled="f" stroked="f">
            <v:textbox style="mso-next-textbox:#_x0000_s1046">
              <w:txbxContent>
                <w:p w:rsidR="00E97AF8" w:rsidRPr="00701AAA" w:rsidRDefault="00E97AF8" w:rsidP="00E97AF8">
                  <w:pPr>
                    <w:rPr>
                      <w:sz w:val="36"/>
                      <w:szCs w:val="36"/>
                    </w:rPr>
                  </w:pPr>
                  <w:r w:rsidRPr="00701AAA">
                    <w:rPr>
                      <w:sz w:val="36"/>
                      <w:szCs w:val="36"/>
                    </w:rPr>
                    <w:t xml:space="preserve">  Se hace lo mismo con el otro diámetro obteniendo otros cuatro puntos quedando dividida la circunferencia en doce partes iguales que se unirán con el centro de la circunferencia. </w:t>
                  </w:r>
                </w:p>
              </w:txbxContent>
            </v:textbox>
          </v:shape>
        </w:pict>
      </w:r>
      <w:r w:rsidRPr="00E97AF8">
        <w:pict>
          <v:shape id="_x0000_s1048" type="#_x0000_t202" style="position:absolute;margin-left:243pt;margin-top:9.85pt;width:197.95pt;height:400.25pt;z-index:251658240" filled="f" stroked="f">
            <v:textbox style="mso-next-textbox:#_x0000_s1048">
              <w:txbxContent>
                <w:p w:rsidR="00E97AF8" w:rsidRPr="00906B96" w:rsidRDefault="00E97AF8" w:rsidP="00E97AF8">
                  <w:pPr>
                    <w:rPr>
                      <w:sz w:val="36"/>
                      <w:szCs w:val="36"/>
                    </w:rPr>
                  </w:pPr>
                  <w:r w:rsidRPr="00906B96">
                    <w:rPr>
                      <w:sz w:val="36"/>
                      <w:szCs w:val="36"/>
                    </w:rPr>
                    <w:t xml:space="preserve">  Con el compás se pincha en los extremos de uno de los diámetros y abriendo hasta el centro se trazan dos arcos que cortaran a la circunferencia en cuatro partes.</w:t>
                  </w:r>
                </w:p>
              </w:txbxContent>
            </v:textbox>
          </v:shape>
        </w:pict>
      </w:r>
      <w:r w:rsidRPr="00E97AF8">
        <w:pict>
          <v:shape id="_x0000_s1045" type="#_x0000_t202" style="position:absolute;margin-left:-18pt;margin-top:9.85pt;width:3in;height:297pt;z-index:251658240" filled="f" stroked="f">
            <v:textbox style="mso-next-textbox:#_x0000_s1045">
              <w:txbxContent>
                <w:p w:rsidR="00E97AF8" w:rsidRPr="00D425A7" w:rsidRDefault="00E97AF8" w:rsidP="00E97AF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D425A7">
                    <w:rPr>
                      <w:sz w:val="36"/>
                      <w:szCs w:val="36"/>
                    </w:rPr>
                    <w:t xml:space="preserve"> Se busca el centro de la lamina y se dibuja u</w:t>
                  </w:r>
                  <w:r>
                    <w:rPr>
                      <w:sz w:val="36"/>
                      <w:szCs w:val="36"/>
                    </w:rPr>
                    <w:t>na circunferencia de de radio 11</w:t>
                  </w:r>
                  <w:r w:rsidRPr="00D425A7">
                    <w:rPr>
                      <w:sz w:val="36"/>
                      <w:szCs w:val="36"/>
                    </w:rPr>
                    <w:t xml:space="preserve"> cm con dos diámetros perpendiculares y paralelos a los lados de la lamina.</w:t>
                  </w:r>
                </w:p>
              </w:txbxContent>
            </v:textbox>
          </v:shape>
        </w:pict>
      </w:r>
    </w:p>
    <w:p w:rsidR="00E97AF8" w:rsidRPr="00E97AF8" w:rsidRDefault="00E97AF8" w:rsidP="00E97AF8"/>
    <w:p w:rsidR="00E97AF8" w:rsidRPr="00E97AF8" w:rsidRDefault="00E97AF8" w:rsidP="00E97AF8"/>
    <w:p w:rsidR="00E97AF8" w:rsidRPr="00E97AF8" w:rsidRDefault="00E97AF8" w:rsidP="00E97AF8"/>
    <w:p w:rsidR="00E97AF8" w:rsidRPr="00E97AF8" w:rsidRDefault="00E97AF8" w:rsidP="00E97AF8"/>
    <w:p w:rsidR="00E97AF8" w:rsidRPr="00E97AF8" w:rsidRDefault="00E97AF8" w:rsidP="00E97AF8"/>
    <w:p w:rsidR="00E97AF8" w:rsidRPr="00E97AF8" w:rsidRDefault="00E97AF8" w:rsidP="00E97AF8"/>
    <w:p w:rsidR="00E97AF8" w:rsidRPr="00E97AF8" w:rsidRDefault="00E97AF8" w:rsidP="00E97AF8">
      <w:pPr>
        <w:rPr>
          <w:b/>
          <w:bCs/>
        </w:rPr>
      </w:pPr>
      <w:bookmarkStart w:id="0" w:name="_Toc136582679"/>
      <w:bookmarkStart w:id="1" w:name="_Toc136583445"/>
      <w:bookmarkStart w:id="2" w:name="_Toc136614274"/>
      <w:r w:rsidRPr="00E97AF8">
        <w:rPr>
          <w:b/>
          <w:bCs/>
        </w:rPr>
        <w:lastRenderedPageBreak/>
        <w:pict>
          <v:shape id="_x0000_s1044" type="#_x0000_t202" style="position:absolute;margin-left:18pt;margin-top:-343.95pt;width:747pt;height:245.7pt;z-index:251658240" filled="f" stroked="f">
            <v:textbox style="mso-next-textbox:#_x0000_s1044;mso-fit-shape-to-text:t">
              <w:txbxContent>
                <w:p w:rsidR="00E97AF8" w:rsidRDefault="00E97AF8" w:rsidP="00E97AF8">
                  <w:pPr>
                    <w:pStyle w:val="Ttulo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24900" cy="2838450"/>
                        <wp:effectExtent l="19050" t="0" r="0" b="0"/>
                        <wp:docPr id="5" name="Imagen 21" descr="circul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ircul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End w:id="0"/>
      <w:bookmarkEnd w:id="1"/>
      <w:bookmarkEnd w:id="2"/>
    </w:p>
    <w:p w:rsidR="00E97AF8" w:rsidRPr="00E97AF8" w:rsidRDefault="00E97AF8" w:rsidP="00E97AF8">
      <w:pPr>
        <w:rPr>
          <w:b/>
          <w:bCs/>
        </w:rPr>
      </w:pPr>
    </w:p>
    <w:p w:rsidR="00E97AF8" w:rsidRPr="00E97AF8" w:rsidRDefault="00E97AF8" w:rsidP="00E97AF8">
      <w:pPr>
        <w:rPr>
          <w:b/>
          <w:bCs/>
        </w:rPr>
      </w:pPr>
      <w:bookmarkStart w:id="3" w:name="_Toc136582680"/>
      <w:bookmarkStart w:id="4" w:name="_Toc136583446"/>
      <w:bookmarkStart w:id="5" w:name="_Toc136614275"/>
      <w:r w:rsidRPr="00E97AF8">
        <w:rPr>
          <w:b/>
          <w:bCs/>
        </w:rPr>
        <w:pict>
          <v:shape id="_x0000_s1049" type="#_x0000_t202" style="position:absolute;margin-left:7in;margin-top:3.4pt;width:198pt;height:189pt;z-index:251658240" filled="f" stroked="f">
            <v:textbox style="mso-next-textbox:#_x0000_s1049">
              <w:txbxContent>
                <w:p w:rsidR="00E97AF8" w:rsidRPr="004A4BB6" w:rsidRDefault="00E97AF8" w:rsidP="00E97AF8">
                  <w:pPr>
                    <w:rPr>
                      <w:sz w:val="36"/>
                      <w:szCs w:val="36"/>
                    </w:rPr>
                  </w:pPr>
                  <w:r w:rsidRPr="004A4BB6">
                    <w:rPr>
                      <w:sz w:val="36"/>
                      <w:szCs w:val="36"/>
                    </w:rPr>
                    <w:t xml:space="preserve">  Se dibujan tr</w:t>
                  </w:r>
                  <w:r>
                    <w:rPr>
                      <w:sz w:val="36"/>
                      <w:szCs w:val="36"/>
                    </w:rPr>
                    <w:t>es circunferencias de radios 2, 6,</w:t>
                  </w:r>
                  <w:r w:rsidRPr="004A4BB6">
                    <w:rPr>
                      <w:sz w:val="36"/>
                      <w:szCs w:val="36"/>
                    </w:rPr>
                    <w:t xml:space="preserve"> y </w:t>
                  </w:r>
                  <w:smartTag w:uri="urn:schemas-microsoft-com:office:smarttags" w:element="metricconverter">
                    <w:smartTagPr>
                      <w:attr w:name="ProductID" w:val="7 cm"/>
                    </w:smartTagPr>
                    <w:r w:rsidRPr="004A4BB6">
                      <w:rPr>
                        <w:sz w:val="36"/>
                        <w:szCs w:val="36"/>
                      </w:rPr>
                      <w:t>7 cm</w:t>
                    </w:r>
                  </w:smartTag>
                  <w:r w:rsidRPr="004A4BB6">
                    <w:rPr>
                      <w:sz w:val="36"/>
                      <w:szCs w:val="36"/>
                    </w:rPr>
                    <w:t>.</w:t>
                  </w:r>
                </w:p>
                <w:p w:rsidR="00E97AF8" w:rsidRPr="004A4BB6" w:rsidRDefault="00E97AF8" w:rsidP="00E97AF8">
                  <w:pPr>
                    <w:rPr>
                      <w:sz w:val="36"/>
                      <w:szCs w:val="36"/>
                    </w:rPr>
                  </w:pPr>
                  <w:r w:rsidRPr="004A4BB6">
                    <w:rPr>
                      <w:sz w:val="36"/>
                      <w:szCs w:val="36"/>
                    </w:rPr>
                    <w:t xml:space="preserve">   Para finalizar se rotula como en el ejemplo.</w:t>
                  </w:r>
                </w:p>
              </w:txbxContent>
            </v:textbox>
          </v:shape>
        </w:pict>
      </w:r>
      <w:r w:rsidRPr="00E97AF8">
        <w:rPr>
          <w:b/>
          <w:bCs/>
        </w:rPr>
        <w:pict>
          <v:shape id="_x0000_s1047" type="#_x0000_t202" style="position:absolute;margin-left:45pt;margin-top:12.4pt;width:387pt;height:180pt;z-index:251658240" filled="f" stroked="f">
            <v:textbox style="mso-next-textbox:#_x0000_s1047">
              <w:txbxContent>
                <w:p w:rsidR="00E97AF8" w:rsidRPr="004A4BB6" w:rsidRDefault="00E97AF8" w:rsidP="00E97AF8">
                  <w:pPr>
                    <w:rPr>
                      <w:sz w:val="36"/>
                      <w:szCs w:val="36"/>
                    </w:rPr>
                  </w:pPr>
                  <w:r w:rsidRPr="004A4BB6">
                    <w:rPr>
                      <w:sz w:val="36"/>
                      <w:szCs w:val="36"/>
                    </w:rPr>
                    <w:t xml:space="preserve">    Se obtienen las bisectrices de seis partes y se unen con el centro dividiendo la circunferencia en veinticuatro partes.</w:t>
                  </w:r>
                </w:p>
              </w:txbxContent>
            </v:textbox>
          </v:shape>
        </w:pict>
      </w:r>
      <w:bookmarkEnd w:id="3"/>
      <w:bookmarkEnd w:id="4"/>
      <w:bookmarkEnd w:id="5"/>
    </w:p>
    <w:p w:rsidR="00E97AF8" w:rsidRPr="00E97AF8" w:rsidRDefault="00E97AF8" w:rsidP="00E97AF8">
      <w:pPr>
        <w:rPr>
          <w:b/>
          <w:bCs/>
        </w:rPr>
      </w:pPr>
    </w:p>
    <w:p w:rsidR="00E97AF8" w:rsidRPr="00E97AF8" w:rsidRDefault="00E97AF8" w:rsidP="00E97AF8">
      <w:pPr>
        <w:rPr>
          <w:b/>
          <w:bCs/>
        </w:rPr>
      </w:pPr>
    </w:p>
    <w:p w:rsidR="00E97AF8" w:rsidRPr="00E97AF8" w:rsidRDefault="00E97AF8" w:rsidP="00E97AF8">
      <w:pPr>
        <w:rPr>
          <w:b/>
          <w:bCs/>
        </w:rPr>
      </w:pPr>
    </w:p>
    <w:p w:rsidR="00E97AF8" w:rsidRPr="00E97AF8" w:rsidRDefault="00E97AF8" w:rsidP="00E97AF8">
      <w:pPr>
        <w:rPr>
          <w:b/>
          <w:bCs/>
        </w:rPr>
      </w:pPr>
    </w:p>
    <w:p w:rsidR="00E97AF8" w:rsidRPr="00E97AF8" w:rsidRDefault="00E97AF8" w:rsidP="00E97AF8">
      <w:pPr>
        <w:rPr>
          <w:b/>
          <w:bCs/>
        </w:rPr>
      </w:pPr>
    </w:p>
    <w:p w:rsidR="00E97AF8" w:rsidRPr="00E97AF8" w:rsidRDefault="00E97AF8" w:rsidP="00E97AF8"/>
    <w:p w:rsidR="00E97AF8" w:rsidRPr="00E97AF8" w:rsidRDefault="00E97AF8" w:rsidP="00E97AF8"/>
    <w:sectPr w:rsidR="00E97AF8" w:rsidRPr="00E97AF8" w:rsidSect="00E97A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AF8"/>
    <w:rsid w:val="000159EA"/>
    <w:rsid w:val="00D90F0B"/>
    <w:rsid w:val="00E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A"/>
  </w:style>
  <w:style w:type="paragraph" w:styleId="Ttulo3">
    <w:name w:val="heading 3"/>
    <w:basedOn w:val="Normal"/>
    <w:next w:val="Normal"/>
    <w:link w:val="Ttulo3Car"/>
    <w:qFormat/>
    <w:rsid w:val="00E97A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97AF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</Words>
  <Characters>417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2017-06-21T10:32:00Z</dcterms:created>
  <dcterms:modified xsi:type="dcterms:W3CDTF">2017-06-21T10:44:00Z</dcterms:modified>
</cp:coreProperties>
</file>